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6" w:rsidRDefault="00B07968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rPr>
          <w:rStyle w:val="NormalCharacter"/>
          <w:rFonts w:ascii="宋体" w:hAnsi="宋体"/>
          <w:b/>
          <w:bCs/>
          <w:szCs w:val="21"/>
        </w:rPr>
      </w:pPr>
      <w:r>
        <w:rPr>
          <w:rStyle w:val="NormalCharacter"/>
          <w:rFonts w:ascii="宋体" w:hAnsi="宋体"/>
          <w:b/>
          <w:bCs/>
          <w:szCs w:val="21"/>
        </w:rPr>
        <w:t>单位：</w:t>
      </w:r>
      <w:r w:rsidR="0086526D">
        <w:rPr>
          <w:rStyle w:val="NormalCharacter"/>
          <w:rFonts w:ascii="宋体" w:hAnsi="宋体"/>
          <w:b/>
          <w:bCs/>
          <w:szCs w:val="21"/>
        </w:rPr>
        <w:t>河南省康复教育研究中心</w:t>
      </w:r>
    </w:p>
    <w:p w:rsidR="001A5A86" w:rsidRDefault="0006222A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rPr>
          <w:rStyle w:val="NormalCharacter"/>
          <w:rFonts w:ascii="宋体" w:hAnsi="宋体"/>
          <w:b/>
          <w:bCs/>
          <w:szCs w:val="21"/>
        </w:rPr>
      </w:pPr>
      <w:r>
        <w:rPr>
          <w:rStyle w:val="NormalCharacter"/>
          <w:rFonts w:ascii="宋体" w:hAnsi="宋体"/>
          <w:b/>
          <w:bCs/>
          <w:szCs w:val="21"/>
        </w:rPr>
        <w:t xml:space="preserve">地址:  </w:t>
      </w:r>
      <w:r w:rsidR="0086526D">
        <w:rPr>
          <w:rStyle w:val="NormalCharacter"/>
          <w:rFonts w:ascii="宋体" w:hAnsi="宋体"/>
          <w:b/>
          <w:bCs/>
          <w:szCs w:val="21"/>
        </w:rPr>
        <w:t>郑州市金水区东风路7号</w:t>
      </w:r>
    </w:p>
    <w:p w:rsidR="001A5A86" w:rsidRDefault="0006222A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rPr>
          <w:rStyle w:val="NormalCharacter"/>
          <w:rFonts w:ascii="宋体" w:hAnsi="宋体"/>
          <w:b/>
          <w:bCs/>
          <w:szCs w:val="21"/>
        </w:rPr>
      </w:pPr>
      <w:r>
        <w:rPr>
          <w:rStyle w:val="NormalCharacter"/>
          <w:rFonts w:ascii="宋体" w:hAnsi="宋体"/>
          <w:b/>
          <w:bCs/>
          <w:szCs w:val="21"/>
        </w:rPr>
        <w:t>电话</w:t>
      </w:r>
      <w:r w:rsidR="0086526D">
        <w:rPr>
          <w:rStyle w:val="NormalCharacter"/>
          <w:rFonts w:ascii="宋体" w:hAnsi="宋体"/>
          <w:b/>
          <w:bCs/>
          <w:szCs w:val="21"/>
        </w:rPr>
        <w:t>:  13525521122</w:t>
      </w:r>
    </w:p>
    <w:p w:rsidR="001A5A86" w:rsidRDefault="0006222A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spacing w:line="360" w:lineRule="auto"/>
        <w:jc w:val="center"/>
        <w:rPr>
          <w:rStyle w:val="NormalCharacter"/>
          <w:rFonts w:ascii="宋体" w:hAnsi="宋体"/>
          <w:b/>
          <w:bCs/>
          <w:sz w:val="28"/>
          <w:szCs w:val="28"/>
        </w:rPr>
      </w:pPr>
      <w:r w:rsidRPr="00694ABE">
        <w:rPr>
          <w:rStyle w:val="NormalCharacter"/>
          <w:rFonts w:ascii="宋体" w:hAnsi="宋体"/>
          <w:b/>
          <w:bCs/>
          <w:sz w:val="28"/>
          <w:szCs w:val="28"/>
        </w:rPr>
        <w:t>询    价   函</w:t>
      </w:r>
    </w:p>
    <w:p w:rsidR="001A5A86" w:rsidRDefault="00B07968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ind w:firstLine="420"/>
        <w:rPr>
          <w:rStyle w:val="NormalCharacter"/>
          <w:rFonts w:ascii="宋体" w:hAnsi="宋体"/>
          <w:b/>
          <w:bCs/>
          <w:szCs w:val="21"/>
        </w:rPr>
      </w:pPr>
      <w:r w:rsidRPr="00DD64D5">
        <w:rPr>
          <w:rStyle w:val="NormalCharacter"/>
          <w:rFonts w:ascii="宋体" w:hAnsi="宋体"/>
          <w:b/>
          <w:bCs/>
          <w:szCs w:val="21"/>
        </w:rPr>
        <w:t>我单位</w:t>
      </w:r>
      <w:r w:rsidR="0006222A" w:rsidRPr="00DD64D5">
        <w:rPr>
          <w:rStyle w:val="NormalCharacter"/>
          <w:rFonts w:ascii="宋体" w:hAnsi="宋体"/>
          <w:b/>
          <w:bCs/>
          <w:szCs w:val="21"/>
        </w:rPr>
        <w:t>就以下内容向贵司询价，请填报具有竞争性的价格，及时、合理的报价可能会增加贵方的竞争力，谢谢！</w:t>
      </w:r>
    </w:p>
    <w:p w:rsidR="001A5A86" w:rsidRDefault="0006222A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ind w:firstLine="420"/>
        <w:rPr>
          <w:rStyle w:val="NormalCharacter"/>
          <w:rFonts w:ascii="宋体" w:hAnsi="宋体"/>
          <w:b/>
          <w:bCs/>
          <w:szCs w:val="21"/>
        </w:rPr>
      </w:pPr>
      <w:r w:rsidRPr="00DD64D5">
        <w:rPr>
          <w:rStyle w:val="NormalCharacter"/>
          <w:rFonts w:ascii="宋体" w:hAnsi="宋体"/>
          <w:b/>
          <w:bCs/>
          <w:szCs w:val="21"/>
        </w:rPr>
        <w:t>请于</w:t>
      </w:r>
      <w:r w:rsidR="00B07968" w:rsidRPr="00DD64D5">
        <w:rPr>
          <w:rStyle w:val="NormalCharacter"/>
          <w:rFonts w:ascii="宋体" w:hAnsi="宋体"/>
          <w:b/>
          <w:bCs/>
          <w:szCs w:val="21"/>
        </w:rPr>
        <w:t>[2022</w:t>
      </w:r>
      <w:r w:rsidRPr="00DD64D5">
        <w:rPr>
          <w:rStyle w:val="NormalCharacter"/>
          <w:rFonts w:ascii="宋体" w:hAnsi="宋体"/>
          <w:b/>
          <w:bCs/>
          <w:szCs w:val="21"/>
        </w:rPr>
        <w:t>]年</w:t>
      </w:r>
      <w:r w:rsidR="00B07968" w:rsidRPr="00DD64D5">
        <w:rPr>
          <w:rStyle w:val="NormalCharacter"/>
          <w:rFonts w:ascii="宋体" w:hAnsi="宋体"/>
          <w:b/>
          <w:bCs/>
          <w:szCs w:val="21"/>
        </w:rPr>
        <w:t>[12</w:t>
      </w:r>
      <w:r w:rsidRPr="00DD64D5">
        <w:rPr>
          <w:rStyle w:val="NormalCharacter"/>
          <w:rFonts w:ascii="宋体" w:hAnsi="宋体"/>
          <w:b/>
          <w:bCs/>
          <w:szCs w:val="21"/>
        </w:rPr>
        <w:t>]月</w:t>
      </w:r>
      <w:r w:rsidR="00BB597F" w:rsidRPr="00DD64D5">
        <w:rPr>
          <w:rStyle w:val="NormalCharacter"/>
          <w:rFonts w:ascii="宋体" w:hAnsi="宋体"/>
          <w:b/>
          <w:bCs/>
          <w:szCs w:val="21"/>
        </w:rPr>
        <w:t>[</w:t>
      </w:r>
      <w:r w:rsidR="00B07968" w:rsidRPr="00DD64D5">
        <w:rPr>
          <w:rStyle w:val="NormalCharacter"/>
          <w:rFonts w:ascii="宋体" w:hAnsi="宋体"/>
          <w:b/>
          <w:bCs/>
          <w:szCs w:val="21"/>
        </w:rPr>
        <w:t>6</w:t>
      </w:r>
      <w:r w:rsidRPr="00DD64D5">
        <w:rPr>
          <w:rStyle w:val="NormalCharacter"/>
          <w:rFonts w:ascii="宋体" w:hAnsi="宋体"/>
          <w:b/>
          <w:bCs/>
          <w:szCs w:val="21"/>
        </w:rPr>
        <w:t>]</w:t>
      </w:r>
      <w:r w:rsidR="00BB597F"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>日上</w:t>
      </w:r>
      <w:r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>午1</w:t>
      </w:r>
      <w:r w:rsidR="00BB597F"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>0</w:t>
      </w:r>
      <w:r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 xml:space="preserve"> </w:t>
      </w:r>
      <w:r w:rsidR="00BB597F"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>点携带</w:t>
      </w:r>
      <w:r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>加盖贵方公章的</w:t>
      </w:r>
      <w:r w:rsidR="00BB597F" w:rsidRPr="0086526D">
        <w:rPr>
          <w:rStyle w:val="a3"/>
          <w:rFonts w:ascii="宋体" w:hAnsi="宋体"/>
          <w:b/>
          <w:bCs/>
          <w:i/>
          <w:color w:val="000000"/>
          <w:sz w:val="36"/>
          <w:szCs w:val="36"/>
          <w:u w:color="000000"/>
        </w:rPr>
        <w:t>响应单位回复</w:t>
      </w:r>
      <w:r w:rsidRPr="0086526D">
        <w:rPr>
          <w:rStyle w:val="a3"/>
          <w:rFonts w:ascii="宋体" w:hAnsi="宋体"/>
          <w:b/>
          <w:bCs/>
          <w:i/>
          <w:color w:val="000000"/>
          <w:sz w:val="36"/>
          <w:szCs w:val="36"/>
          <w:u w:color="000000"/>
        </w:rPr>
        <w:t>、营业执照复印件、及特种行业资格认证证书复印件</w:t>
      </w:r>
      <w:r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>至</w:t>
      </w:r>
      <w:r w:rsidR="00694ABE" w:rsidRPr="00DD64D5">
        <w:rPr>
          <w:rStyle w:val="a3"/>
          <w:b/>
          <w:color w:val="000000"/>
          <w:u w:color="000000"/>
        </w:rPr>
        <w:t>郑州市</w:t>
      </w:r>
      <w:r w:rsidR="0086526D">
        <w:rPr>
          <w:rStyle w:val="a3"/>
          <w:b/>
          <w:color w:val="000000"/>
          <w:u w:color="000000"/>
        </w:rPr>
        <w:t>金水区东风路</w:t>
      </w:r>
      <w:r w:rsidR="0086526D">
        <w:rPr>
          <w:rStyle w:val="a3"/>
          <w:b/>
          <w:color w:val="000000"/>
          <w:u w:color="000000"/>
        </w:rPr>
        <w:t>7</w:t>
      </w:r>
      <w:r w:rsidR="0086526D">
        <w:rPr>
          <w:rStyle w:val="a3"/>
          <w:b/>
          <w:color w:val="000000"/>
          <w:u w:color="000000"/>
        </w:rPr>
        <w:t>号</w:t>
      </w:r>
      <w:r w:rsidR="00C6261D">
        <w:rPr>
          <w:rStyle w:val="a3"/>
          <w:b/>
          <w:color w:val="000000"/>
          <w:u w:color="000000"/>
        </w:rPr>
        <w:t>河南省康复教育研究中心</w:t>
      </w:r>
      <w:r w:rsidR="00BB597F" w:rsidRPr="00DD64D5">
        <w:rPr>
          <w:rStyle w:val="a3"/>
          <w:rFonts w:ascii="宋体" w:hAnsi="宋体"/>
          <w:b/>
          <w:bCs/>
          <w:color w:val="000000"/>
          <w:szCs w:val="21"/>
          <w:u w:color="000000"/>
        </w:rPr>
        <w:t>站</w:t>
      </w:r>
      <w:r w:rsidR="0086526D">
        <w:rPr>
          <w:rStyle w:val="NormalCharacter"/>
          <w:rFonts w:ascii="宋体" w:hAnsi="宋体"/>
          <w:b/>
          <w:bCs/>
          <w:szCs w:val="21"/>
        </w:rPr>
        <w:t xml:space="preserve">。  </w:t>
      </w:r>
    </w:p>
    <w:p w:rsidR="001A5A86" w:rsidRDefault="00DD64D5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ind w:firstLine="420"/>
        <w:rPr>
          <w:rStyle w:val="a3"/>
          <w:rFonts w:hint="eastAsia"/>
          <w:b/>
          <w:color w:val="000000"/>
          <w:u w:color="0563C1"/>
        </w:rPr>
      </w:pPr>
      <w:r w:rsidRPr="0086526D">
        <w:rPr>
          <w:rStyle w:val="a3"/>
          <w:b/>
          <w:color w:val="000000"/>
          <w:u w:color="000000"/>
        </w:rPr>
        <w:t>联系人：</w:t>
      </w:r>
      <w:r w:rsidR="0086526D" w:rsidRPr="0086526D">
        <w:rPr>
          <w:rStyle w:val="a3"/>
          <w:b/>
          <w:color w:val="000000"/>
          <w:u w:color="000000"/>
        </w:rPr>
        <w:t>张主任</w:t>
      </w:r>
      <w:r w:rsidRPr="0086526D">
        <w:rPr>
          <w:rStyle w:val="a3"/>
          <w:b/>
          <w:color w:val="000000"/>
          <w:u w:color="000000"/>
        </w:rPr>
        <w:t xml:space="preserve">      </w:t>
      </w:r>
      <w:r w:rsidR="0006222A" w:rsidRPr="0086526D">
        <w:rPr>
          <w:rStyle w:val="a3"/>
          <w:b/>
          <w:color w:val="000000"/>
          <w:u w:color="000000"/>
        </w:rPr>
        <w:t>联系电话：</w:t>
      </w:r>
      <w:r w:rsidR="00426DBF">
        <w:rPr>
          <w:rStyle w:val="a3"/>
          <w:b/>
          <w:color w:val="000000"/>
          <w:u w:color="000000"/>
        </w:rPr>
        <w:t>1</w:t>
      </w:r>
      <w:r w:rsidR="00426DBF">
        <w:rPr>
          <w:rStyle w:val="a3"/>
          <w:rFonts w:hint="eastAsia"/>
          <w:b/>
          <w:color w:val="000000"/>
          <w:u w:color="000000"/>
        </w:rPr>
        <w:t>3525521122</w:t>
      </w:r>
      <w:bookmarkStart w:id="0" w:name="_GoBack"/>
      <w:bookmarkEnd w:id="0"/>
    </w:p>
    <w:p w:rsidR="001A5A86" w:rsidRDefault="001A5A86">
      <w:pPr>
        <w:tabs>
          <w:tab w:val="left" w:pos="180"/>
          <w:tab w:val="left" w:pos="540"/>
          <w:tab w:val="left" w:pos="900"/>
          <w:tab w:val="left" w:pos="1260"/>
          <w:tab w:val="left" w:pos="1800"/>
        </w:tabs>
        <w:ind w:firstLine="420"/>
        <w:rPr>
          <w:rStyle w:val="a3"/>
          <w:color w:val="000000"/>
          <w:szCs w:val="21"/>
          <w:u w:color="0563C1"/>
        </w:rPr>
      </w:pP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98"/>
        <w:gridCol w:w="2383"/>
        <w:gridCol w:w="1928"/>
        <w:gridCol w:w="850"/>
        <w:gridCol w:w="1276"/>
        <w:gridCol w:w="1984"/>
      </w:tblGrid>
      <w:tr w:rsidR="001A5A86">
        <w:trPr>
          <w:trHeight w:val="513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项目名称</w:t>
            </w:r>
          </w:p>
        </w:tc>
        <w:tc>
          <w:tcPr>
            <w:tcW w:w="8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废旧物资处置</w:t>
            </w:r>
          </w:p>
        </w:tc>
      </w:tr>
      <w:tr w:rsidR="001A5A86">
        <w:trPr>
          <w:trHeight w:val="473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废旧物资 明细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物资名称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购买日期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备注</w:t>
            </w:r>
          </w:p>
        </w:tc>
      </w:tr>
      <w:tr w:rsidR="001A5A86">
        <w:trPr>
          <w:trHeight w:val="409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1A5A86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变压器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CD6ECC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SC-500/10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421C89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CD6ECC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1997年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1A5A86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</w:p>
        </w:tc>
      </w:tr>
      <w:tr w:rsidR="001A5A86">
        <w:trPr>
          <w:trHeight w:val="417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6" w:rsidRDefault="001A5A86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高压柜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CD6ECC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LMZ1-0.5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421C89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CD6ECC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1997年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1A5A86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</w:p>
        </w:tc>
      </w:tr>
      <w:tr w:rsidR="001A5A86">
        <w:trPr>
          <w:trHeight w:val="417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6" w:rsidRDefault="001A5A86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DD64D5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低压柜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CD6ECC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PGL-1-14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CD6ECC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CD6ECC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Cs/>
                <w:szCs w:val="21"/>
              </w:rPr>
              <w:t>1997年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1A5A86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Cs/>
                <w:szCs w:val="21"/>
              </w:rPr>
            </w:pPr>
          </w:p>
        </w:tc>
      </w:tr>
      <w:tr w:rsidR="001A5A86">
        <w:trPr>
          <w:trHeight w:val="3002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报价说明</w:t>
            </w:r>
          </w:p>
        </w:tc>
        <w:tc>
          <w:tcPr>
            <w:tcW w:w="8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rPr>
                <w:rStyle w:val="NormalCharacter"/>
                <w:rFonts w:ascii="宋体" w:hAnsi="宋体"/>
                <w:bCs/>
                <w:szCs w:val="21"/>
              </w:rPr>
            </w:pPr>
            <w:r w:rsidRPr="0086526D">
              <w:rPr>
                <w:rStyle w:val="NormalCharacter"/>
                <w:rFonts w:ascii="宋体" w:hAnsi="宋体"/>
                <w:bCs/>
                <w:szCs w:val="21"/>
              </w:rPr>
              <w:t>本次处理物资为</w:t>
            </w:r>
            <w:r w:rsidR="00C6261D">
              <w:rPr>
                <w:rStyle w:val="NormalCharacter"/>
                <w:rFonts w:ascii="宋体" w:hAnsi="宋体"/>
                <w:bCs/>
                <w:szCs w:val="21"/>
              </w:rPr>
              <w:t>未</w:t>
            </w:r>
            <w:r w:rsidRPr="0086526D">
              <w:rPr>
                <w:rStyle w:val="NormalCharacter"/>
                <w:rFonts w:ascii="宋体" w:hAnsi="宋体"/>
                <w:bCs/>
                <w:szCs w:val="21"/>
              </w:rPr>
              <w:t>拆除后的报废物资，没有材质单、质量保证书、使用说明书等相关资料文件，以实物为准。以证书质量为基准进行报价。</w:t>
            </w:r>
          </w:p>
          <w:p w:rsidR="001A5A86" w:rsidRDefault="0006222A">
            <w:pPr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rPr>
                <w:rStyle w:val="NormalCharacter"/>
                <w:rFonts w:ascii="宋体" w:hAnsi="宋体"/>
                <w:bCs/>
                <w:szCs w:val="21"/>
              </w:rPr>
            </w:pPr>
            <w:r w:rsidRPr="0086526D">
              <w:rPr>
                <w:rStyle w:val="NormalCharacter"/>
                <w:rFonts w:ascii="宋体" w:hAnsi="宋体"/>
                <w:bCs/>
                <w:szCs w:val="21"/>
              </w:rPr>
              <w:t>报价为起运交货价，拖车运送费、装卸、人工、保险、税费、机械等一切废旧物资回收过程中所产生的费用均由响应人承担。</w:t>
            </w:r>
          </w:p>
          <w:p w:rsidR="001A5A86" w:rsidRDefault="00C8631F">
            <w:pPr>
              <w:numPr>
                <w:ilvl w:val="0"/>
                <w:numId w:val="1"/>
              </w:num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rPr>
                <w:rStyle w:val="NormalCharacter"/>
                <w:rFonts w:ascii="宋体" w:hAnsi="宋体"/>
                <w:bCs/>
                <w:szCs w:val="21"/>
              </w:rPr>
            </w:pPr>
            <w:r w:rsidRPr="00944ACC">
              <w:rPr>
                <w:rStyle w:val="NormalCharacter"/>
                <w:rFonts w:ascii="宋体" w:hAnsi="宋体"/>
                <w:bCs/>
                <w:szCs w:val="21"/>
              </w:rPr>
              <w:t>废旧物资</w:t>
            </w:r>
            <w:r w:rsidR="0006222A" w:rsidRPr="00944ACC">
              <w:rPr>
                <w:rStyle w:val="NormalCharacter"/>
                <w:rFonts w:ascii="宋体" w:hAnsi="宋体"/>
                <w:bCs/>
                <w:szCs w:val="21"/>
              </w:rPr>
              <w:t>所有人均为：</w:t>
            </w:r>
            <w:r w:rsidR="0086526D" w:rsidRPr="00944ACC">
              <w:rPr>
                <w:rStyle w:val="NormalCharacter"/>
                <w:rFonts w:ascii="宋体" w:hAnsi="宋体"/>
                <w:bCs/>
                <w:szCs w:val="21"/>
              </w:rPr>
              <w:t>河南省康复教育研究中心</w:t>
            </w:r>
            <w:r w:rsidRPr="00944ACC">
              <w:rPr>
                <w:rStyle w:val="NormalCharacter"/>
                <w:rFonts w:ascii="宋体" w:hAnsi="宋体"/>
                <w:bCs/>
                <w:szCs w:val="21"/>
              </w:rPr>
              <w:t>；存</w:t>
            </w:r>
            <w:r w:rsidR="0006222A" w:rsidRPr="00944ACC">
              <w:rPr>
                <w:rStyle w:val="NormalCharacter"/>
                <w:rFonts w:ascii="宋体" w:hAnsi="宋体"/>
                <w:bCs/>
                <w:szCs w:val="21"/>
              </w:rPr>
              <w:t>放地点：</w:t>
            </w:r>
            <w:r w:rsidR="0086526D" w:rsidRPr="00944ACC">
              <w:rPr>
                <w:rStyle w:val="NormalCharacter"/>
                <w:rFonts w:ascii="宋体" w:hAnsi="宋体"/>
                <w:bCs/>
                <w:szCs w:val="21"/>
              </w:rPr>
              <w:t>河南省康复教育研究中心院内</w:t>
            </w:r>
            <w:r w:rsidR="0006222A" w:rsidRPr="00944ACC">
              <w:rPr>
                <w:rStyle w:val="NormalCharacter"/>
                <w:rFonts w:ascii="宋体" w:hAnsi="宋体"/>
                <w:bCs/>
                <w:szCs w:val="21"/>
              </w:rPr>
              <w:t>；地址：郑州市</w:t>
            </w:r>
            <w:r w:rsidRPr="00944ACC">
              <w:rPr>
                <w:rStyle w:val="NormalCharacter"/>
                <w:rFonts w:ascii="宋体" w:hAnsi="宋体"/>
                <w:bCs/>
                <w:szCs w:val="21"/>
              </w:rPr>
              <w:t>金水区</w:t>
            </w:r>
            <w:r w:rsidR="0086526D" w:rsidRPr="00944ACC">
              <w:rPr>
                <w:rStyle w:val="NormalCharacter"/>
                <w:rFonts w:ascii="宋体" w:hAnsi="宋体"/>
                <w:bCs/>
                <w:szCs w:val="21"/>
              </w:rPr>
              <w:t>东风路7号</w:t>
            </w:r>
            <w:r w:rsidR="0006222A" w:rsidRPr="00944ACC">
              <w:rPr>
                <w:rStyle w:val="NormalCharacter"/>
                <w:rFonts w:ascii="宋体" w:hAnsi="宋体"/>
                <w:bCs/>
                <w:szCs w:val="21"/>
              </w:rPr>
              <w:t>；需响应人负责拖车运送拆解厂</w:t>
            </w:r>
            <w:r w:rsidRPr="00944ACC">
              <w:rPr>
                <w:rStyle w:val="NormalCharacter"/>
                <w:rFonts w:ascii="宋体" w:hAnsi="宋体"/>
                <w:bCs/>
                <w:szCs w:val="21"/>
              </w:rPr>
              <w:t>进行报废处理</w:t>
            </w:r>
            <w:r w:rsidR="0006222A" w:rsidRPr="00944ACC">
              <w:rPr>
                <w:rStyle w:val="NormalCharacter"/>
                <w:rFonts w:ascii="宋体" w:hAnsi="宋体"/>
                <w:bCs/>
                <w:szCs w:val="21"/>
              </w:rPr>
              <w:t>。</w:t>
            </w:r>
          </w:p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rPr>
                <w:rStyle w:val="NormalCharacter"/>
                <w:rFonts w:ascii="宋体" w:hAnsi="宋体"/>
                <w:bCs/>
                <w:szCs w:val="21"/>
              </w:rPr>
            </w:pPr>
            <w:r w:rsidRPr="0086526D">
              <w:rPr>
                <w:rStyle w:val="NormalCharacter"/>
                <w:rFonts w:ascii="宋体" w:hAnsi="宋体"/>
                <w:bCs/>
                <w:szCs w:val="21"/>
              </w:rPr>
              <w:t>4、因行业要求，设备进行</w:t>
            </w:r>
            <w:r w:rsidR="00C6261D">
              <w:rPr>
                <w:rStyle w:val="NormalCharacter"/>
                <w:rFonts w:ascii="宋体" w:hAnsi="宋体"/>
                <w:bCs/>
                <w:szCs w:val="21"/>
              </w:rPr>
              <w:t>拆装和</w:t>
            </w:r>
            <w:r w:rsidRPr="0086526D">
              <w:rPr>
                <w:rStyle w:val="NormalCharacter"/>
                <w:rFonts w:ascii="宋体" w:hAnsi="宋体"/>
                <w:bCs/>
                <w:szCs w:val="21"/>
              </w:rPr>
              <w:t>装卸运输时需要进行安全防护，安全防护用具由响应</w:t>
            </w:r>
            <w:r w:rsidR="00C8631F" w:rsidRPr="0086526D">
              <w:rPr>
                <w:rStyle w:val="NormalCharacter"/>
                <w:rFonts w:ascii="宋体" w:hAnsi="宋体"/>
                <w:bCs/>
                <w:szCs w:val="21"/>
              </w:rPr>
              <w:t>人自行准备</w:t>
            </w:r>
            <w:r w:rsidR="00C6261D">
              <w:rPr>
                <w:rStyle w:val="NormalCharacter"/>
                <w:rFonts w:ascii="宋体" w:hAnsi="宋体"/>
                <w:bCs/>
                <w:szCs w:val="21"/>
              </w:rPr>
              <w:t>。</w:t>
            </w:r>
          </w:p>
          <w:p w:rsidR="001A5A86" w:rsidRDefault="001A5A86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rPr>
                <w:rStyle w:val="NormalCharacter"/>
                <w:rFonts w:ascii="宋体" w:hAnsi="宋体"/>
                <w:b/>
                <w:bCs/>
                <w:szCs w:val="21"/>
                <w:highlight w:val="yellow"/>
              </w:rPr>
            </w:pPr>
          </w:p>
        </w:tc>
      </w:tr>
      <w:tr w:rsidR="001A5A86">
        <w:trPr>
          <w:trHeight w:val="439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报价有效期</w:t>
            </w:r>
          </w:p>
        </w:tc>
        <w:tc>
          <w:tcPr>
            <w:tcW w:w="8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30天</w:t>
            </w:r>
          </w:p>
        </w:tc>
      </w:tr>
      <w:tr w:rsidR="001A5A86">
        <w:trPr>
          <w:trHeight w:val="548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资质要求</w:t>
            </w:r>
          </w:p>
        </w:tc>
        <w:tc>
          <w:tcPr>
            <w:tcW w:w="8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须提供加盖公章的特种行业资格认证证书复印件</w:t>
            </w:r>
          </w:p>
        </w:tc>
      </w:tr>
      <w:tr w:rsidR="001A5A86">
        <w:trPr>
          <w:trHeight w:val="383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06222A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spacing w:line="360" w:lineRule="auto"/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评分标准</w:t>
            </w:r>
          </w:p>
        </w:tc>
        <w:tc>
          <w:tcPr>
            <w:tcW w:w="8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86" w:rsidRDefault="006B410D" w:rsidP="006B410D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800"/>
              </w:tabs>
              <w:jc w:val="left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各公司报价现场竞价</w:t>
            </w:r>
            <w:r w:rsidR="0006222A">
              <w:rPr>
                <w:rStyle w:val="NormalCharacter"/>
                <w:rFonts w:ascii="宋体" w:hAnsi="宋体"/>
                <w:szCs w:val="21"/>
              </w:rPr>
              <w:t>，经评审</w:t>
            </w:r>
            <w:r w:rsidR="00AD7F12">
              <w:rPr>
                <w:rStyle w:val="NormalCharacter"/>
                <w:rFonts w:ascii="宋体" w:hAnsi="宋体"/>
                <w:szCs w:val="21"/>
              </w:rPr>
              <w:t>报价</w:t>
            </w:r>
            <w:r>
              <w:rPr>
                <w:rStyle w:val="NormalCharacter"/>
                <w:rFonts w:ascii="宋体" w:hAnsi="宋体"/>
                <w:szCs w:val="21"/>
              </w:rPr>
              <w:t>的总价最高者为成交单位，总价最高者</w:t>
            </w:r>
            <w:r w:rsidR="0006222A">
              <w:rPr>
                <w:rStyle w:val="NormalCharacter"/>
                <w:rFonts w:ascii="宋体" w:hAnsi="宋体"/>
                <w:szCs w:val="21"/>
              </w:rPr>
              <w:t>如相同，</w:t>
            </w:r>
            <w:r>
              <w:rPr>
                <w:rStyle w:val="NormalCharacter"/>
                <w:rFonts w:ascii="宋体" w:hAnsi="宋体"/>
                <w:szCs w:val="21"/>
              </w:rPr>
              <w:t>报价相同的公司现场进行二次报价，总价最高者为成交单位</w:t>
            </w:r>
          </w:p>
        </w:tc>
      </w:tr>
    </w:tbl>
    <w:p w:rsidR="001A5A86" w:rsidRDefault="001A5A86">
      <w:pPr>
        <w:tabs>
          <w:tab w:val="left" w:pos="180"/>
          <w:tab w:val="left" w:pos="4860"/>
        </w:tabs>
        <w:spacing w:line="360" w:lineRule="auto"/>
        <w:jc w:val="right"/>
        <w:rPr>
          <w:rStyle w:val="NormalCharacter"/>
          <w:rFonts w:ascii="宋体" w:hAnsi="宋体"/>
          <w:b/>
          <w:bCs/>
          <w:szCs w:val="21"/>
        </w:rPr>
      </w:pPr>
    </w:p>
    <w:p w:rsidR="001A5A86" w:rsidRDefault="001A5A86">
      <w:pPr>
        <w:tabs>
          <w:tab w:val="left" w:pos="180"/>
          <w:tab w:val="left" w:pos="4860"/>
        </w:tabs>
        <w:spacing w:line="360" w:lineRule="auto"/>
        <w:jc w:val="right"/>
        <w:rPr>
          <w:rStyle w:val="NormalCharacter"/>
          <w:rFonts w:ascii="宋体" w:hAnsi="宋体"/>
          <w:b/>
          <w:bCs/>
          <w:szCs w:val="21"/>
        </w:rPr>
      </w:pPr>
    </w:p>
    <w:p w:rsidR="001A5A86" w:rsidRDefault="001A5A86">
      <w:pPr>
        <w:tabs>
          <w:tab w:val="left" w:pos="180"/>
        </w:tabs>
        <w:spacing w:line="360" w:lineRule="auto"/>
        <w:rPr>
          <w:rStyle w:val="NormalCharacter"/>
          <w:rFonts w:ascii="宋体" w:hAnsi="宋体"/>
          <w:b/>
          <w:bCs/>
          <w:szCs w:val="21"/>
        </w:rPr>
      </w:pPr>
    </w:p>
    <w:p w:rsidR="001A5A86" w:rsidRDefault="001A5A86">
      <w:pPr>
        <w:tabs>
          <w:tab w:val="left" w:pos="180"/>
        </w:tabs>
        <w:spacing w:line="360" w:lineRule="auto"/>
        <w:rPr>
          <w:rStyle w:val="NormalCharacter"/>
          <w:rFonts w:ascii="宋体" w:hAnsi="宋体"/>
          <w:b/>
          <w:bCs/>
          <w:szCs w:val="21"/>
        </w:rPr>
      </w:pPr>
    </w:p>
    <w:p w:rsidR="001A5A86" w:rsidRDefault="0006222A" w:rsidP="00E57BFE">
      <w:pPr>
        <w:tabs>
          <w:tab w:val="left" w:pos="180"/>
        </w:tabs>
        <w:spacing w:line="360" w:lineRule="auto"/>
        <w:rPr>
          <w:rStyle w:val="NormalCharacter"/>
        </w:rPr>
      </w:pPr>
      <w:r>
        <w:rPr>
          <w:rStyle w:val="NormalCharacter"/>
          <w:rFonts w:ascii="宋体" w:hAnsi="宋体"/>
          <w:b/>
          <w:bCs/>
          <w:szCs w:val="21"/>
          <w:u w:val="dash" w:color="000000"/>
        </w:rPr>
        <w:t xml:space="preserve"> </w:t>
      </w:r>
    </w:p>
    <w:p w:rsidR="001A5A86" w:rsidRDefault="001A5A86">
      <w:pPr>
        <w:tabs>
          <w:tab w:val="left" w:pos="180"/>
          <w:tab w:val="left" w:pos="900"/>
          <w:tab w:val="left" w:pos="1260"/>
          <w:tab w:val="left" w:pos="1800"/>
        </w:tabs>
        <w:rPr>
          <w:rStyle w:val="NormalCharacter"/>
        </w:rPr>
      </w:pPr>
    </w:p>
    <w:sectPr w:rsidR="001A5A86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F792"/>
    <w:multiLevelType w:val="singleLevel"/>
    <w:tmpl w:val="5923F792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6"/>
    <w:rsid w:val="0006222A"/>
    <w:rsid w:val="001A5A86"/>
    <w:rsid w:val="00421C89"/>
    <w:rsid w:val="00426DBF"/>
    <w:rsid w:val="00551F53"/>
    <w:rsid w:val="00694ABE"/>
    <w:rsid w:val="006B410D"/>
    <w:rsid w:val="0086526D"/>
    <w:rsid w:val="008E48AF"/>
    <w:rsid w:val="00944ACC"/>
    <w:rsid w:val="00AD7F12"/>
    <w:rsid w:val="00B07968"/>
    <w:rsid w:val="00BB597F"/>
    <w:rsid w:val="00C6261D"/>
    <w:rsid w:val="00C8631F"/>
    <w:rsid w:val="00CD6ECC"/>
    <w:rsid w:val="00DD64D5"/>
    <w:rsid w:val="00E57BFE"/>
    <w:rsid w:val="00F44823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keepLines/>
      <w:spacing w:before="240" w:after="240"/>
      <w:jc w:val="center"/>
    </w:pPr>
    <w:rPr>
      <w:kern w:val="44"/>
      <w:sz w:val="32"/>
      <w:szCs w:val="32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link w:val="Footer"/>
    <w:rPr>
      <w:kern w:val="2"/>
      <w:sz w:val="18"/>
      <w:szCs w:val="18"/>
    </w:rPr>
  </w:style>
  <w:style w:type="character" w:customStyle="1" w:styleId="UserStyle1">
    <w:name w:val="UserStyle_1"/>
    <w:rPr>
      <w:rFonts w:cs="Times New Roman"/>
      <w:b/>
      <w:bCs/>
      <w:kern w:val="44"/>
      <w:sz w:val="32"/>
      <w:szCs w:val="32"/>
    </w:rPr>
  </w:style>
  <w:style w:type="character" w:customStyle="1" w:styleId="UserStyle2">
    <w:name w:val="UserStyle_2"/>
    <w:link w:val="Acetate"/>
    <w:rPr>
      <w:kern w:val="2"/>
      <w:sz w:val="18"/>
      <w:szCs w:val="18"/>
    </w:rPr>
  </w:style>
  <w:style w:type="character" w:styleId="a3">
    <w:name w:val="Hyperlink"/>
    <w:rPr>
      <w:color w:val="0563C1"/>
      <w:u w:val="single"/>
    </w:rPr>
  </w:style>
  <w:style w:type="character" w:customStyle="1" w:styleId="UserStyle3">
    <w:name w:val="UserStyle_3"/>
    <w:link w:val="BodyTextIndent2"/>
    <w:rPr>
      <w:kern w:val="2"/>
      <w:sz w:val="21"/>
      <w:szCs w:val="21"/>
    </w:rPr>
  </w:style>
  <w:style w:type="character" w:customStyle="1" w:styleId="a4">
    <w:name w:val="日期字符"/>
    <w:link w:val="a5"/>
    <w:rPr>
      <w:kern w:val="2"/>
      <w:sz w:val="21"/>
      <w:szCs w:val="24"/>
    </w:rPr>
  </w:style>
  <w:style w:type="character" w:customStyle="1" w:styleId="UserStyle5">
    <w:name w:val="UserStyle_5"/>
    <w:link w:val="PlainText"/>
    <w:rPr>
      <w:rFonts w:ascii="宋体" w:hAnsi="Courier New"/>
      <w:kern w:val="2"/>
      <w:sz w:val="21"/>
      <w:szCs w:val="21"/>
    </w:rPr>
  </w:style>
  <w:style w:type="character" w:customStyle="1" w:styleId="UserStyle6">
    <w:name w:val="UserStyle_6"/>
    <w:link w:val="Header"/>
    <w:rPr>
      <w:kern w:val="2"/>
      <w:sz w:val="18"/>
      <w:szCs w:val="18"/>
    </w:rPr>
  </w:style>
  <w:style w:type="character" w:customStyle="1" w:styleId="UserStyle7">
    <w:name w:val="UserStyle_7"/>
    <w:rPr>
      <w:rFonts w:ascii="宋体" w:eastAsia="宋体" w:hAnsi="宋体"/>
      <w:b/>
      <w:color w:val="000000"/>
      <w:sz w:val="18"/>
      <w:szCs w:val="18"/>
    </w:rPr>
  </w:style>
  <w:style w:type="paragraph" w:customStyle="1" w:styleId="Header">
    <w:name w:val="Header"/>
    <w:basedOn w:val="a"/>
    <w:link w:val="UserStyle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a4"/>
    <w:pPr>
      <w:ind w:leftChars="2500" w:left="100"/>
    </w:pPr>
  </w:style>
  <w:style w:type="paragraph" w:customStyle="1" w:styleId="Footer">
    <w:name w:val="Footer"/>
    <w:basedOn w:val="a"/>
    <w:link w:val="UserStyl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paragraph" w:customStyle="1" w:styleId="BodyTextIndent2">
    <w:name w:val="BodyTextIndent2"/>
    <w:basedOn w:val="a"/>
    <w:link w:val="UserStyle3"/>
    <w:pPr>
      <w:spacing w:after="120" w:line="480" w:lineRule="auto"/>
      <w:ind w:leftChars="200" w:left="420"/>
    </w:pPr>
    <w:rPr>
      <w:szCs w:val="21"/>
    </w:rPr>
  </w:style>
  <w:style w:type="paragraph" w:customStyle="1" w:styleId="PlainText">
    <w:name w:val="PlainText"/>
    <w:basedOn w:val="a"/>
    <w:link w:val="UserStyle5"/>
    <w:rPr>
      <w:rFonts w:ascii="宋体" w:hAnsi="Courier New"/>
      <w:szCs w:val="21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keepLines/>
      <w:spacing w:before="240" w:after="240"/>
      <w:jc w:val="center"/>
    </w:pPr>
    <w:rPr>
      <w:kern w:val="44"/>
      <w:sz w:val="32"/>
      <w:szCs w:val="32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link w:val="Footer"/>
    <w:rPr>
      <w:kern w:val="2"/>
      <w:sz w:val="18"/>
      <w:szCs w:val="18"/>
    </w:rPr>
  </w:style>
  <w:style w:type="character" w:customStyle="1" w:styleId="UserStyle1">
    <w:name w:val="UserStyle_1"/>
    <w:rPr>
      <w:rFonts w:cs="Times New Roman"/>
      <w:b/>
      <w:bCs/>
      <w:kern w:val="44"/>
      <w:sz w:val="32"/>
      <w:szCs w:val="32"/>
    </w:rPr>
  </w:style>
  <w:style w:type="character" w:customStyle="1" w:styleId="UserStyle2">
    <w:name w:val="UserStyle_2"/>
    <w:link w:val="Acetate"/>
    <w:rPr>
      <w:kern w:val="2"/>
      <w:sz w:val="18"/>
      <w:szCs w:val="18"/>
    </w:rPr>
  </w:style>
  <w:style w:type="character" w:styleId="a3">
    <w:name w:val="Hyperlink"/>
    <w:rPr>
      <w:color w:val="0563C1"/>
      <w:u w:val="single"/>
    </w:rPr>
  </w:style>
  <w:style w:type="character" w:customStyle="1" w:styleId="UserStyle3">
    <w:name w:val="UserStyle_3"/>
    <w:link w:val="BodyTextIndent2"/>
    <w:rPr>
      <w:kern w:val="2"/>
      <w:sz w:val="21"/>
      <w:szCs w:val="21"/>
    </w:rPr>
  </w:style>
  <w:style w:type="character" w:customStyle="1" w:styleId="a4">
    <w:name w:val="日期字符"/>
    <w:link w:val="a5"/>
    <w:rPr>
      <w:kern w:val="2"/>
      <w:sz w:val="21"/>
      <w:szCs w:val="24"/>
    </w:rPr>
  </w:style>
  <w:style w:type="character" w:customStyle="1" w:styleId="UserStyle5">
    <w:name w:val="UserStyle_5"/>
    <w:link w:val="PlainText"/>
    <w:rPr>
      <w:rFonts w:ascii="宋体" w:hAnsi="Courier New"/>
      <w:kern w:val="2"/>
      <w:sz w:val="21"/>
      <w:szCs w:val="21"/>
    </w:rPr>
  </w:style>
  <w:style w:type="character" w:customStyle="1" w:styleId="UserStyle6">
    <w:name w:val="UserStyle_6"/>
    <w:link w:val="Header"/>
    <w:rPr>
      <w:kern w:val="2"/>
      <w:sz w:val="18"/>
      <w:szCs w:val="18"/>
    </w:rPr>
  </w:style>
  <w:style w:type="character" w:customStyle="1" w:styleId="UserStyle7">
    <w:name w:val="UserStyle_7"/>
    <w:rPr>
      <w:rFonts w:ascii="宋体" w:eastAsia="宋体" w:hAnsi="宋体"/>
      <w:b/>
      <w:color w:val="000000"/>
      <w:sz w:val="18"/>
      <w:szCs w:val="18"/>
    </w:rPr>
  </w:style>
  <w:style w:type="paragraph" w:customStyle="1" w:styleId="Header">
    <w:name w:val="Header"/>
    <w:basedOn w:val="a"/>
    <w:link w:val="UserStyle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a4"/>
    <w:pPr>
      <w:ind w:leftChars="2500" w:left="100"/>
    </w:pPr>
  </w:style>
  <w:style w:type="paragraph" w:customStyle="1" w:styleId="Footer">
    <w:name w:val="Footer"/>
    <w:basedOn w:val="a"/>
    <w:link w:val="UserStyl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paragraph" w:customStyle="1" w:styleId="BodyTextIndent2">
    <w:name w:val="BodyTextIndent2"/>
    <w:basedOn w:val="a"/>
    <w:link w:val="UserStyle3"/>
    <w:pPr>
      <w:spacing w:after="120" w:line="480" w:lineRule="auto"/>
      <w:ind w:leftChars="200" w:left="420"/>
    </w:pPr>
    <w:rPr>
      <w:szCs w:val="21"/>
    </w:rPr>
  </w:style>
  <w:style w:type="paragraph" w:customStyle="1" w:styleId="PlainText">
    <w:name w:val="PlainText"/>
    <w:basedOn w:val="a"/>
    <w:link w:val="UserStyle5"/>
    <w:rPr>
      <w:rFonts w:ascii="宋体" w:hAnsi="Courier New"/>
      <w:szCs w:val="21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358</Characters>
  <Application>Microsoft Macintosh Word</Application>
  <DocSecurity>4</DocSecurity>
  <Lines>14</Lines>
  <Paragraphs>3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2</cp:revision>
  <dcterms:created xsi:type="dcterms:W3CDTF">2022-12-02T10:59:00Z</dcterms:created>
  <dcterms:modified xsi:type="dcterms:W3CDTF">2022-12-02T10:59:00Z</dcterms:modified>
</cp:coreProperties>
</file>